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CC6" w:rsidRDefault="00F17CC6" w:rsidP="00F40887"/>
    <w:p w:rsidR="00A90C8C" w:rsidRDefault="00A90C8C" w:rsidP="00F40887"/>
    <w:p w:rsidR="00A90C8C" w:rsidRDefault="00A90C8C" w:rsidP="00F40887">
      <w:r>
        <w:t>VİZYON</w:t>
      </w:r>
    </w:p>
    <w:p w:rsidR="00A90C8C" w:rsidRDefault="00A90C8C" w:rsidP="00F40887"/>
    <w:p w:rsidR="00A90C8C" w:rsidRDefault="00A90C8C" w:rsidP="00F40887"/>
    <w:p w:rsidR="00A90C8C" w:rsidRDefault="00A90C8C" w:rsidP="00F40887"/>
    <w:p w:rsidR="00A90C8C" w:rsidRPr="00F40887" w:rsidRDefault="00A90C8C" w:rsidP="00F40887">
      <w:bookmarkStart w:id="0" w:name="_GoBack"/>
      <w:bookmarkEnd w:id="0"/>
      <w:r w:rsidRPr="00A90C8C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6A3B8E" wp14:editId="44DBA853">
                <wp:simplePos x="0" y="0"/>
                <wp:positionH relativeFrom="column">
                  <wp:posOffset>-777875</wp:posOffset>
                </wp:positionH>
                <wp:positionV relativeFrom="paragraph">
                  <wp:posOffset>-710565</wp:posOffset>
                </wp:positionV>
                <wp:extent cx="7611110" cy="1971675"/>
                <wp:effectExtent l="19050" t="19050" r="46990" b="47625"/>
                <wp:wrapNone/>
                <wp:docPr id="1" name="Dalga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11110" cy="1971675"/>
                        </a:xfrm>
                        <a:prstGeom prst="wave">
                          <a:avLst>
                            <a:gd name="adj1" fmla="val 13005"/>
                            <a:gd name="adj2" fmla="val 0"/>
                          </a:avLst>
                        </a:prstGeom>
                        <a:solidFill>
                          <a:srgbClr val="1F497D">
                            <a:lumMod val="40000"/>
                            <a:lumOff val="60000"/>
                          </a:srgbClr>
                        </a:solidFill>
                        <a:ln w="38100">
                          <a:solidFill>
                            <a:sysClr val="window" lastClr="FFFFFF">
                              <a:lumMod val="95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F81BD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90C8C" w:rsidRDefault="00A90C8C" w:rsidP="00A90C8C">
                            <w:pPr>
                              <w:rPr>
                                <w:rFonts w:eastAsia="Calibri"/>
                                <w:b/>
                                <w:i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  <w:i/>
                                <w:color w:val="FFFFFF" w:themeColor="background1"/>
                              </w:rPr>
                              <w:t>Geleceğimizin güvencesi ve teminatı olan çocuklarımızı; kendilerine, ailelerine, topluma ve tüm insanlığa yararlı bireyler olarak yetiştirmek…</w:t>
                            </w:r>
                          </w:p>
                          <w:p w:rsidR="00A90C8C" w:rsidRDefault="00A90C8C" w:rsidP="00A90C8C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Dalga 10" o:spid="_x0000_s1026" type="#_x0000_t64" style="position:absolute;margin-left:-61.25pt;margin-top:-55.95pt;width:599.3pt;height:15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" fillcolor="#8eb4e3" strokecolor="#f2f2f2" strokeweight="3pt">
                <v:shadow on="t" color="#254061" opacity=".5" offset="1pt"/>
                <v:textbox>
                  <w:txbxContent>
                    <w:p w:rsidR="00A90C8C" w:rsidRDefault="00A90C8C" w:rsidP="00A90C8C">
                      <w:pPr>
                        <w:rPr>
                          <w:rFonts w:eastAsia="Calibri"/>
                          <w:b/>
                          <w:i/>
                          <w:color w:val="FFFFFF" w:themeColor="background1"/>
                        </w:rPr>
                      </w:pPr>
                      <w:r>
                        <w:rPr>
                          <w:rFonts w:eastAsia="Calibri"/>
                          <w:b/>
                          <w:i/>
                          <w:color w:val="FFFFFF" w:themeColor="background1"/>
                        </w:rPr>
                        <w:t>Geleceğimizin güvencesi ve teminatı olan çocuklarımızı; kendilerine, ailelerine, topluma ve tüm insanlığa yararlı bireyler olarak yetiştirmek…</w:t>
                      </w:r>
                    </w:p>
                    <w:p w:rsidR="00A90C8C" w:rsidRDefault="00A90C8C" w:rsidP="00A90C8C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A90C8C" w:rsidRPr="00F40887" w:rsidSect="00A90C8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D20"/>
    <w:rsid w:val="00A90C8C"/>
    <w:rsid w:val="00CF1B78"/>
    <w:rsid w:val="00F17CC6"/>
    <w:rsid w:val="00F40887"/>
    <w:rsid w:val="00F42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2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2021-03-23T09:10:00Z</dcterms:created>
  <dcterms:modified xsi:type="dcterms:W3CDTF">2021-03-25T06:47:00Z</dcterms:modified>
</cp:coreProperties>
</file>